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FF2" w:rsidRDefault="00E56FF2" w:rsidP="008E51E0">
      <w:pPr>
        <w:pStyle w:val="Heading1"/>
        <w:jc w:val="center"/>
      </w:pPr>
      <w:bookmarkStart w:id="0" w:name="_Toc453226625"/>
      <w:r>
        <w:rPr>
          <w:noProof/>
        </w:rPr>
        <w:drawing>
          <wp:inline distT="0" distB="0" distL="0" distR="0" wp14:anchorId="6FBC4D4B" wp14:editId="25EE3015">
            <wp:extent cx="1543050" cy="1543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CVB_Log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1E0" w:rsidRPr="008E51E0" w:rsidRDefault="00E56FF2" w:rsidP="008E51E0">
      <w:pPr>
        <w:pStyle w:val="Heading1"/>
        <w:jc w:val="center"/>
      </w:pPr>
      <w:r>
        <w:t>MACVB</w:t>
      </w:r>
      <w:r w:rsidR="008E51E0">
        <w:t xml:space="preserve"> </w:t>
      </w:r>
      <w:bookmarkEnd w:id="0"/>
      <w:r w:rsidR="008E51E0">
        <w:t>Conflict of Interest Policy</w:t>
      </w:r>
    </w:p>
    <w:p w:rsidR="008E51E0" w:rsidRPr="00E56FF2" w:rsidRDefault="001879D9" w:rsidP="008E51E0">
      <w:pPr>
        <w:jc w:val="center"/>
        <w:rPr>
          <w:u w:val="single"/>
        </w:rPr>
      </w:pPr>
      <w:r>
        <w:t>Approved January 19, 2018</w:t>
      </w:r>
    </w:p>
    <w:p w:rsidR="00C73F91" w:rsidRPr="00C73F91" w:rsidRDefault="00C73F91" w:rsidP="00ED331C">
      <w:pPr>
        <w:jc w:val="center"/>
      </w:pPr>
      <w:r w:rsidRPr="00C73F91">
        <w:t>Article I</w:t>
      </w:r>
    </w:p>
    <w:p w:rsidR="00C73F91" w:rsidRPr="00C73F91" w:rsidRDefault="00C73F91" w:rsidP="00ED331C">
      <w:pPr>
        <w:spacing w:line="240" w:lineRule="auto"/>
        <w:jc w:val="center"/>
      </w:pPr>
      <w:r w:rsidRPr="00C73F91">
        <w:t>Purpose</w:t>
      </w:r>
    </w:p>
    <w:p w:rsidR="00C73F91" w:rsidRPr="00C73F91" w:rsidRDefault="00C73F91" w:rsidP="00ED331C">
      <w:pPr>
        <w:spacing w:line="240" w:lineRule="auto"/>
      </w:pPr>
      <w:r w:rsidRPr="00C73F91">
        <w:t>The purpose of the conflict of interest policy is to protect the inter</w:t>
      </w:r>
      <w:r w:rsidR="00ED331C">
        <w:t xml:space="preserve">ests of this organization, (the </w:t>
      </w:r>
      <w:r w:rsidRPr="00C73F91">
        <w:t>“Organization”), when it is contemplating entering into a transaction or arrangement that might benefit the</w:t>
      </w:r>
      <w:r w:rsidR="00ED331C">
        <w:t xml:space="preserve"> </w:t>
      </w:r>
      <w:r w:rsidRPr="00C73F91">
        <w:t>private interest of an officer or director of the Organization or might result in a possible excess benefit</w:t>
      </w:r>
      <w:r w:rsidR="00ED331C">
        <w:t xml:space="preserve"> </w:t>
      </w:r>
      <w:r w:rsidRPr="00C73F91">
        <w:t>transaction. This policy is intended to supplement but not replace any applicable state and federal laws</w:t>
      </w:r>
      <w:r w:rsidR="00ED331C">
        <w:t xml:space="preserve"> </w:t>
      </w:r>
      <w:r w:rsidRPr="00C73F91">
        <w:t>governing conflict of interest applicable to nonprofit and charitable organizations.</w:t>
      </w:r>
    </w:p>
    <w:p w:rsidR="00C73F91" w:rsidRPr="00C73F91" w:rsidRDefault="00916364" w:rsidP="00ED331C">
      <w:pPr>
        <w:jc w:val="center"/>
      </w:pPr>
      <w:r>
        <w:br/>
      </w:r>
      <w:r w:rsidR="00C73F91" w:rsidRPr="00C73F91">
        <w:t>Article II</w:t>
      </w:r>
    </w:p>
    <w:p w:rsidR="00C73F91" w:rsidRPr="00C73F91" w:rsidRDefault="00C73F91" w:rsidP="00ED331C">
      <w:pPr>
        <w:jc w:val="center"/>
      </w:pPr>
      <w:r w:rsidRPr="00C73F91">
        <w:t>Definitions</w:t>
      </w:r>
    </w:p>
    <w:p w:rsidR="00C73F91" w:rsidRPr="00C73F91" w:rsidRDefault="00C73F91" w:rsidP="00C73F91">
      <w:r w:rsidRPr="00C73F91">
        <w:t>1. Interested Person</w:t>
      </w:r>
    </w:p>
    <w:p w:rsidR="00C73F91" w:rsidRPr="00C73F91" w:rsidRDefault="00C73F91" w:rsidP="00C73F91">
      <w:r w:rsidRPr="00C73F91">
        <w:t>Any director, principal officer, or member of a committee with governing board delegated powers, who has a</w:t>
      </w:r>
      <w:r w:rsidR="00ED331C">
        <w:t xml:space="preserve"> </w:t>
      </w:r>
      <w:r w:rsidRPr="00C73F91">
        <w:t>direct or indirect financial interest, as defined below, is an interested person.</w:t>
      </w:r>
    </w:p>
    <w:p w:rsidR="00C73F91" w:rsidRPr="00C73F91" w:rsidRDefault="00C73F91" w:rsidP="00C73F91">
      <w:r w:rsidRPr="00C73F91">
        <w:t>2. Financial Interest</w:t>
      </w:r>
    </w:p>
    <w:p w:rsidR="00C73F91" w:rsidRPr="00C73F91" w:rsidRDefault="00C73F91" w:rsidP="00C73F91">
      <w:r w:rsidRPr="00C73F91">
        <w:t>A person has a financial interest if the person has, directly or indirectly, t</w:t>
      </w:r>
      <w:r w:rsidR="00ED331C">
        <w:t xml:space="preserve">hrough business, investment, or </w:t>
      </w:r>
      <w:r w:rsidRPr="00C73F91">
        <w:t>family:</w:t>
      </w:r>
    </w:p>
    <w:p w:rsidR="00C73F91" w:rsidRPr="00C73F91" w:rsidRDefault="00C73F91" w:rsidP="00ED331C">
      <w:pPr>
        <w:ind w:left="720"/>
      </w:pPr>
      <w:r w:rsidRPr="00C73F91">
        <w:t>a. An ownership or investment interest in any entity with which the Organization has a transactio</w:t>
      </w:r>
      <w:r w:rsidR="00ED331C">
        <w:t xml:space="preserve">n or </w:t>
      </w:r>
      <w:r w:rsidRPr="00C73F91">
        <w:t>arrangement,</w:t>
      </w:r>
    </w:p>
    <w:p w:rsidR="00C73F91" w:rsidRPr="00C73F91" w:rsidRDefault="00C73F91" w:rsidP="00ED331C">
      <w:pPr>
        <w:ind w:left="720"/>
      </w:pPr>
      <w:r w:rsidRPr="00C73F91">
        <w:t>b. A compensation arrangement with any entity or individual wi</w:t>
      </w:r>
      <w:r w:rsidR="00ED331C">
        <w:t xml:space="preserve">th which the Organization has a </w:t>
      </w:r>
      <w:r w:rsidRPr="00C73F91">
        <w:t>transaction or arrangement, or</w:t>
      </w:r>
    </w:p>
    <w:p w:rsidR="00C73F91" w:rsidRPr="00C73F91" w:rsidRDefault="00C73F91" w:rsidP="00ED331C">
      <w:pPr>
        <w:ind w:left="720"/>
      </w:pPr>
      <w:r w:rsidRPr="00C73F91">
        <w:t xml:space="preserve">c. A proposal ownership or investment interest in, or compensation </w:t>
      </w:r>
      <w:r w:rsidR="00ED331C">
        <w:t xml:space="preserve">arrangement with, any entity or </w:t>
      </w:r>
      <w:r w:rsidRPr="00C73F91">
        <w:t>individual with which the Organization is negotiating a transacti</w:t>
      </w:r>
      <w:r w:rsidR="00ED331C">
        <w:t xml:space="preserve">on or arrangement. </w:t>
      </w:r>
      <w:r w:rsidR="00ED331C">
        <w:lastRenderedPageBreak/>
        <w:t xml:space="preserve">Compensation </w:t>
      </w:r>
      <w:r w:rsidRPr="00C73F91">
        <w:t>includes direct and indirect remuneration as well as gifts or favors that are not insubstantial.</w:t>
      </w:r>
    </w:p>
    <w:p w:rsidR="00C73F91" w:rsidRPr="00C73F91" w:rsidRDefault="00C73F91" w:rsidP="00C73F91">
      <w:r w:rsidRPr="00C73F91">
        <w:t>A financial interest is not necessarily a conflict of interest. Under Article III</w:t>
      </w:r>
      <w:r w:rsidR="00E56FF2">
        <w:t>, Section c</w:t>
      </w:r>
      <w:r w:rsidR="00ED331C">
        <w:t xml:space="preserve">, a person who has a </w:t>
      </w:r>
      <w:r w:rsidRPr="00C73F91">
        <w:t>financial interest may have a conflict of interest only if the appropria</w:t>
      </w:r>
      <w:r w:rsidR="00ED331C">
        <w:t xml:space="preserve">te governing board or committee decides </w:t>
      </w:r>
      <w:r w:rsidRPr="00C73F91">
        <w:t>that a conflict of interest exists.</w:t>
      </w:r>
    </w:p>
    <w:p w:rsidR="00C73F91" w:rsidRPr="00C73F91" w:rsidRDefault="00C73F91" w:rsidP="00ED331C">
      <w:pPr>
        <w:jc w:val="center"/>
      </w:pPr>
      <w:r w:rsidRPr="00C73F91">
        <w:t>Article III</w:t>
      </w:r>
    </w:p>
    <w:p w:rsidR="00C73F91" w:rsidRPr="00C73F91" w:rsidRDefault="00C73F91" w:rsidP="00ED331C">
      <w:pPr>
        <w:jc w:val="center"/>
      </w:pPr>
      <w:r w:rsidRPr="00C73F91">
        <w:t>Procedures</w:t>
      </w:r>
    </w:p>
    <w:p w:rsidR="00C73F91" w:rsidRPr="00C73F91" w:rsidRDefault="00C73F91" w:rsidP="00ED331C">
      <w:pPr>
        <w:ind w:left="720"/>
      </w:pPr>
      <w:r w:rsidRPr="00C73F91">
        <w:t>a. In connection with any actual or possible conflict of interest, an inte</w:t>
      </w:r>
      <w:r w:rsidR="00ED331C">
        <w:t xml:space="preserve">rested person must disclose the </w:t>
      </w:r>
      <w:r w:rsidRPr="00C73F91">
        <w:t>existence of the financial interest and be given the opportunity to disclose all material facts to the</w:t>
      </w:r>
      <w:r w:rsidR="00ED331C">
        <w:t xml:space="preserve"> </w:t>
      </w:r>
      <w:r w:rsidRPr="00C73F91">
        <w:t>directors and members of committees with governing board delegated powers considering the</w:t>
      </w:r>
      <w:r w:rsidR="00ED331C">
        <w:t xml:space="preserve"> </w:t>
      </w:r>
      <w:r w:rsidRPr="00C73F91">
        <w:t>proposed transaction or arrangement.</w:t>
      </w:r>
    </w:p>
    <w:p w:rsidR="00C73F91" w:rsidRPr="00C73F91" w:rsidRDefault="00C73F91" w:rsidP="00ED331C">
      <w:pPr>
        <w:ind w:left="720"/>
      </w:pPr>
      <w:r w:rsidRPr="00C73F91">
        <w:t>b. The remaining board or committee members shall decide if a conflict of interest exists.</w:t>
      </w:r>
    </w:p>
    <w:p w:rsidR="004A4437" w:rsidRDefault="00C73F91" w:rsidP="00ED331C">
      <w:pPr>
        <w:ind w:left="720"/>
      </w:pPr>
      <w:r w:rsidRPr="00C73F91">
        <w:t>c. After disclosure of the financial interest and all material facts an</w:t>
      </w:r>
      <w:r w:rsidR="00ED331C">
        <w:t xml:space="preserve">d after any discussion with the </w:t>
      </w:r>
      <w:r w:rsidRPr="00C73F91">
        <w:t>interested person, he/she shall leave the governing board</w:t>
      </w:r>
      <w:r w:rsidR="00ED331C">
        <w:t xml:space="preserve"> or committee meeting while the </w:t>
      </w:r>
      <w:r w:rsidRPr="00C73F91">
        <w:t>determination of a conflict of intere</w:t>
      </w:r>
      <w:r w:rsidR="00ED331C">
        <w:t xml:space="preserve">st is discussed and voted upon. </w:t>
      </w:r>
      <w:r w:rsidRPr="00C73F91">
        <w:t>The following conflict of interest statement can be used as a tool a</w:t>
      </w:r>
      <w:r w:rsidR="00ED331C">
        <w:t xml:space="preserve">nnually with the organization's </w:t>
      </w:r>
      <w:r w:rsidRPr="00C73F91">
        <w:t>board of directors. Prior to implementing, it should be reviewe</w:t>
      </w:r>
      <w:r w:rsidR="00ED331C">
        <w:t xml:space="preserve">d with the board chair and then </w:t>
      </w:r>
      <w:r w:rsidRPr="00C73F91">
        <w:t>added as part of Board policy manual.</w:t>
      </w:r>
    </w:p>
    <w:p w:rsidR="00ED331C" w:rsidRDefault="00ED331C" w:rsidP="00C73F91"/>
    <w:p w:rsidR="00ED331C" w:rsidRDefault="00ED331C" w:rsidP="00C73F91"/>
    <w:p w:rsidR="00ED331C" w:rsidRDefault="00ED331C" w:rsidP="00C73F91"/>
    <w:p w:rsidR="00ED331C" w:rsidRDefault="00ED331C" w:rsidP="00C73F91"/>
    <w:p w:rsidR="00ED331C" w:rsidRDefault="00ED331C" w:rsidP="00C73F91"/>
    <w:p w:rsidR="008E51E0" w:rsidRDefault="008E51E0">
      <w:r>
        <w:br w:type="page"/>
      </w:r>
    </w:p>
    <w:p w:rsidR="00ED331C" w:rsidRDefault="00B35269" w:rsidP="00C73F91">
      <w:r>
        <w:rPr>
          <w:noProof/>
        </w:rPr>
        <w:lastRenderedPageBreak/>
        <w:drawing>
          <wp:inline distT="0" distB="0" distL="0" distR="0">
            <wp:extent cx="1085850" cy="10858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NRSA Logo 5.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51E0" w:rsidRPr="008E51E0" w:rsidRDefault="008E51E0" w:rsidP="008E51E0">
      <w:pPr>
        <w:pStyle w:val="Heading1"/>
        <w:jc w:val="center"/>
      </w:pPr>
      <w:r>
        <w:t>Conflict of Interest Statement</w:t>
      </w:r>
    </w:p>
    <w:p w:rsidR="00C73F91" w:rsidRPr="00C73F91" w:rsidRDefault="00C73F91" w:rsidP="00ED331C">
      <w:pPr>
        <w:spacing w:line="240" w:lineRule="auto"/>
        <w:jc w:val="center"/>
      </w:pPr>
    </w:p>
    <w:p w:rsidR="00C73F91" w:rsidRDefault="00C73F91" w:rsidP="00B35269">
      <w:pPr>
        <w:pStyle w:val="NoSpacing"/>
      </w:pPr>
      <w:r w:rsidRPr="00C73F91">
        <w:t>I have received, read and understand the Conflict of Interest Policy ("Policy") which applies to members of</w:t>
      </w:r>
      <w:r w:rsidR="00ED331C">
        <w:t xml:space="preserve"> </w:t>
      </w:r>
      <w:r w:rsidRPr="00C73F91">
        <w:t xml:space="preserve">the Board of Directors, committees with Board delegated powers, and officers of </w:t>
      </w:r>
      <w:r w:rsidR="00E56FF2">
        <w:t>the Minnesota Association of Convention &amp; Visitors Bureaus</w:t>
      </w:r>
      <w:r w:rsidRPr="00C73F91">
        <w:t>.</w:t>
      </w:r>
      <w:r w:rsidR="00ED331C">
        <w:t xml:space="preserve"> </w:t>
      </w:r>
      <w:r w:rsidRPr="00C73F91">
        <w:t>I agree to comply with the Policy including but not limited to (1) disclosure of any potential conflict of</w:t>
      </w:r>
      <w:r w:rsidR="00ED331C">
        <w:t xml:space="preserve"> </w:t>
      </w:r>
      <w:r w:rsidRPr="00C73F91">
        <w:t>interest relating to the subject matter of a meeting of the Board of Directors or a committee thereof on which</w:t>
      </w:r>
      <w:r w:rsidR="00ED331C">
        <w:t xml:space="preserve"> </w:t>
      </w:r>
      <w:r w:rsidRPr="00C73F91">
        <w:t>I serve; and (2) withdrawal from such meeting during the discussion of, and the vote on, the subject matter</w:t>
      </w:r>
      <w:r w:rsidR="00ED331C">
        <w:t xml:space="preserve"> </w:t>
      </w:r>
      <w:r w:rsidRPr="00C73F91">
        <w:t>that results in the potential conflict of interest.</w:t>
      </w:r>
    </w:p>
    <w:p w:rsidR="00E56FF2" w:rsidRPr="00C73F91" w:rsidRDefault="00E56FF2" w:rsidP="00B35269">
      <w:pPr>
        <w:pStyle w:val="NoSpacing"/>
      </w:pPr>
    </w:p>
    <w:p w:rsidR="00C73F91" w:rsidRDefault="00C73F91" w:rsidP="00B35269">
      <w:pPr>
        <w:pStyle w:val="NoSpacing"/>
      </w:pPr>
      <w:r w:rsidRPr="00C73F91">
        <w:t>I understand that the Corporation is a non-profit organization and that in order to maintain its federal tax</w:t>
      </w:r>
      <w:r w:rsidR="00ED331C">
        <w:t xml:space="preserve"> </w:t>
      </w:r>
      <w:r w:rsidRPr="00C73F91">
        <w:t>exemption it must engage primarily in activates which accomplish one or more of its tax-exempt purposes.</w:t>
      </w:r>
    </w:p>
    <w:p w:rsidR="00B35269" w:rsidRPr="00C73F91" w:rsidRDefault="00B35269" w:rsidP="00B35269">
      <w:pPr>
        <w:pStyle w:val="NoSpacing"/>
      </w:pPr>
    </w:p>
    <w:p w:rsidR="00C73F91" w:rsidRDefault="00C73F91" w:rsidP="00B35269">
      <w:pPr>
        <w:pStyle w:val="NoSpacing"/>
      </w:pPr>
      <w:r w:rsidRPr="00C73F91">
        <w:t>In the interest of full disclosure, I am listing below organizations in whic</w:t>
      </w:r>
      <w:r w:rsidR="00ED331C">
        <w:t xml:space="preserve">h I or a member of my family is </w:t>
      </w:r>
      <w:r w:rsidRPr="00C73F91">
        <w:t>known to be an officer, director or has a financial interest which I believe could reasonably be anticipated to</w:t>
      </w:r>
      <w:r w:rsidR="00ED331C">
        <w:t xml:space="preserve"> </w:t>
      </w:r>
      <w:r w:rsidRPr="00C73F91">
        <w:t>enter into transactions or arrangements with the Corporation. I understand that this disclosure does not</w:t>
      </w:r>
      <w:r w:rsidR="00ED331C">
        <w:t xml:space="preserve"> </w:t>
      </w:r>
      <w:r w:rsidRPr="00C73F91">
        <w:t>relieve me from the obligation under the Policy to make disclosure and withdraw from a Board or committee</w:t>
      </w:r>
      <w:r w:rsidR="00ED331C">
        <w:t xml:space="preserve"> </w:t>
      </w:r>
      <w:r w:rsidRPr="00C73F91">
        <w:t>meeting when a specific transaction or arrangement is being considered between the corporation and any</w:t>
      </w:r>
      <w:r w:rsidR="00ED331C">
        <w:t xml:space="preserve"> </w:t>
      </w:r>
      <w:r w:rsidRPr="00C73F91">
        <w:t>organization listed by me below.</w:t>
      </w:r>
    </w:p>
    <w:p w:rsidR="00B35269" w:rsidRPr="00C73F91" w:rsidRDefault="00B35269" w:rsidP="00B35269">
      <w:pPr>
        <w:pStyle w:val="NoSpacing"/>
      </w:pPr>
    </w:p>
    <w:p w:rsidR="00C73F91" w:rsidRPr="00C73F91" w:rsidRDefault="00C73F91" w:rsidP="00C73F91">
      <w:r w:rsidRPr="00C73F91">
        <w:t>Signed: ___________________________</w:t>
      </w:r>
    </w:p>
    <w:p w:rsidR="00C73F91" w:rsidRPr="00C73F91" w:rsidRDefault="00C73F91" w:rsidP="00C73F91">
      <w:r w:rsidRPr="00C73F91">
        <w:t>Dated:</w:t>
      </w:r>
      <w:r w:rsidR="00ED331C">
        <w:t xml:space="preserve"> </w:t>
      </w:r>
      <w:r w:rsidRPr="00C73F91">
        <w:t>_____________________________</w:t>
      </w:r>
    </w:p>
    <w:p w:rsidR="00C73F91" w:rsidRPr="00C73F91" w:rsidRDefault="00C73F91" w:rsidP="00C73F91">
      <w:r w:rsidRPr="00C73F91">
        <w:t>__________________________________</w:t>
      </w:r>
    </w:p>
    <w:p w:rsidR="00B35269" w:rsidRDefault="00C73F91" w:rsidP="00C73F91">
      <w:r w:rsidRPr="00C73F91">
        <w:t>Please print your last name.</w:t>
      </w:r>
    </w:p>
    <w:p w:rsidR="00C73F91" w:rsidRPr="00C73F91" w:rsidRDefault="00C73F91" w:rsidP="00C73F91">
      <w:r w:rsidRPr="00C73F91">
        <w:t>Organization</w:t>
      </w:r>
      <w:r w:rsidR="00ED331C">
        <w:tab/>
      </w:r>
      <w:r w:rsidR="00ED331C">
        <w:tab/>
      </w:r>
      <w:r w:rsidR="00ED331C">
        <w:tab/>
      </w:r>
      <w:r w:rsidR="00ED331C">
        <w:tab/>
      </w:r>
      <w:r w:rsidR="00ED331C">
        <w:tab/>
      </w:r>
      <w:r w:rsidR="00ED331C">
        <w:tab/>
      </w:r>
      <w:r w:rsidRPr="00C73F91">
        <w:t xml:space="preserve"> Relationship</w:t>
      </w:r>
    </w:p>
    <w:p w:rsidR="00C73F91" w:rsidRPr="00C73F91" w:rsidRDefault="00C73F91" w:rsidP="00C73F91">
      <w:r w:rsidRPr="00C73F91">
        <w:t xml:space="preserve">_________________________________ </w:t>
      </w:r>
      <w:r w:rsidR="00ED331C">
        <w:tab/>
      </w:r>
      <w:r w:rsidR="00ED331C">
        <w:tab/>
      </w:r>
      <w:r w:rsidRPr="00C73F91">
        <w:t>___________________________________</w:t>
      </w:r>
    </w:p>
    <w:p w:rsidR="00C73F91" w:rsidRPr="00C73F91" w:rsidRDefault="00C73F91" w:rsidP="00C73F91">
      <w:r w:rsidRPr="00C73F91">
        <w:t>_________________________________</w:t>
      </w:r>
      <w:r w:rsidR="00ED331C">
        <w:tab/>
      </w:r>
      <w:r w:rsidR="00ED331C">
        <w:tab/>
      </w:r>
      <w:r w:rsidRPr="00C73F91">
        <w:t xml:space="preserve"> ___________________________________</w:t>
      </w:r>
    </w:p>
    <w:p w:rsidR="00C73F91" w:rsidRPr="00C73F91" w:rsidRDefault="00C73F91" w:rsidP="00C73F91">
      <w:r w:rsidRPr="00C73F91">
        <w:t xml:space="preserve">_________________________________ </w:t>
      </w:r>
      <w:r w:rsidR="00ED331C">
        <w:tab/>
      </w:r>
      <w:r w:rsidR="00ED331C">
        <w:tab/>
      </w:r>
      <w:r w:rsidRPr="00C73F91">
        <w:t>___________________________________</w:t>
      </w:r>
    </w:p>
    <w:p w:rsidR="00C73F91" w:rsidRPr="00C73F91" w:rsidRDefault="00C73F91">
      <w:r w:rsidRPr="00C73F91">
        <w:t xml:space="preserve">Please return completed, signed statement to: </w:t>
      </w:r>
      <w:r w:rsidR="00E56FF2">
        <w:t>MACVB</w:t>
      </w:r>
      <w:r w:rsidR="00B35269">
        <w:t xml:space="preserve">, </w:t>
      </w:r>
      <w:r w:rsidR="00E174B0">
        <w:t>400 Robert St. No.</w:t>
      </w:r>
      <w:r w:rsidR="00B35269">
        <w:t>,</w:t>
      </w:r>
      <w:r w:rsidR="00E174B0">
        <w:t xml:space="preserve"> # 150</w:t>
      </w:r>
      <w:bookmarkStart w:id="1" w:name="_GoBack"/>
      <w:bookmarkEnd w:id="1"/>
      <w:r w:rsidR="00E174B0">
        <w:t xml:space="preserve">0, </w:t>
      </w:r>
      <w:r w:rsidR="00B35269">
        <w:t xml:space="preserve"> St. Paul, MN  55101</w:t>
      </w:r>
    </w:p>
    <w:sectPr w:rsidR="00C73F91" w:rsidRPr="00C73F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5269" w:rsidRDefault="00B35269" w:rsidP="00B35269">
      <w:pPr>
        <w:spacing w:after="0" w:line="240" w:lineRule="auto"/>
      </w:pPr>
      <w:r>
        <w:separator/>
      </w:r>
    </w:p>
  </w:endnote>
  <w:endnote w:type="continuationSeparator" w:id="0">
    <w:p w:rsidR="00B35269" w:rsidRDefault="00B35269" w:rsidP="00B352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269" w:rsidRDefault="00B352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269" w:rsidRDefault="00B3526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269" w:rsidRDefault="00B352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5269" w:rsidRDefault="00B35269" w:rsidP="00B35269">
      <w:pPr>
        <w:spacing w:after="0" w:line="240" w:lineRule="auto"/>
      </w:pPr>
      <w:r>
        <w:separator/>
      </w:r>
    </w:p>
  </w:footnote>
  <w:footnote w:type="continuationSeparator" w:id="0">
    <w:p w:rsidR="00B35269" w:rsidRDefault="00B35269" w:rsidP="00B352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269" w:rsidRDefault="00B352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269" w:rsidRDefault="00B352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269" w:rsidRDefault="00B352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E5418F"/>
    <w:multiLevelType w:val="multilevel"/>
    <w:tmpl w:val="A0DCB78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F91"/>
    <w:rsid w:val="001879D9"/>
    <w:rsid w:val="004A4437"/>
    <w:rsid w:val="007F2B06"/>
    <w:rsid w:val="008E51E0"/>
    <w:rsid w:val="00916364"/>
    <w:rsid w:val="00B35269"/>
    <w:rsid w:val="00C73F91"/>
    <w:rsid w:val="00E174B0"/>
    <w:rsid w:val="00E56FF2"/>
    <w:rsid w:val="00ED3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9D4595E"/>
  <w15:docId w15:val="{D9165D27-97B4-4245-8A47-96F623FBC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E51E0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ED331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D331C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ED33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D331C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D331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8E51E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B3526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352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5269"/>
  </w:style>
  <w:style w:type="paragraph" w:styleId="Footer">
    <w:name w:val="footer"/>
    <w:basedOn w:val="Normal"/>
    <w:link w:val="FooterChar"/>
    <w:uiPriority w:val="99"/>
    <w:unhideWhenUsed/>
    <w:rsid w:val="00B352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5269"/>
  </w:style>
  <w:style w:type="paragraph" w:styleId="BalloonText">
    <w:name w:val="Balloon Text"/>
    <w:basedOn w:val="Normal"/>
    <w:link w:val="BalloonTextChar"/>
    <w:uiPriority w:val="99"/>
    <w:semiHidden/>
    <w:unhideWhenUsed/>
    <w:rsid w:val="00E56F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6F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0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E6ED8C81CEA54FA04CA3121C333DE8" ma:contentTypeVersion="4" ma:contentTypeDescription="Create a new document." ma:contentTypeScope="" ma:versionID="812375e909f7ad79a84294deec8373fb">
  <xsd:schema xmlns:xsd="http://www.w3.org/2001/XMLSchema" xmlns:xs="http://www.w3.org/2001/XMLSchema" xmlns:p="http://schemas.microsoft.com/office/2006/metadata/properties" xmlns:ns2="5289a8f5-d5c9-4ff5-a076-e5a427244f36" targetNamespace="http://schemas.microsoft.com/office/2006/metadata/properties" ma:root="true" ma:fieldsID="3406c978cdce974e041cf6d0c54987f2" ns2:_="">
    <xsd:import namespace="5289a8f5-d5c9-4ff5-a076-e5a427244f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89a8f5-d5c9-4ff5-a076-e5a427244f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3EFD1D0-FD07-48A2-A64E-359B7AEFA928}"/>
</file>

<file path=customXml/itemProps2.xml><?xml version="1.0" encoding="utf-8"?>
<ds:datastoreItem xmlns:ds="http://schemas.openxmlformats.org/officeDocument/2006/customXml" ds:itemID="{6C12F1BD-BEA0-4D53-B40A-2876E8936EB9}"/>
</file>

<file path=customXml/itemProps3.xml><?xml version="1.0" encoding="utf-8"?>
<ds:datastoreItem xmlns:ds="http://schemas.openxmlformats.org/officeDocument/2006/customXml" ds:itemID="{419BCCFC-8A3E-42AF-B99F-C5051431967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692</Words>
  <Characters>3946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 Klein</dc:creator>
  <cp:lastModifiedBy>McMillan, Deb</cp:lastModifiedBy>
  <cp:revision>4</cp:revision>
  <cp:lastPrinted>2018-01-19T16:54:00Z</cp:lastPrinted>
  <dcterms:created xsi:type="dcterms:W3CDTF">2018-01-10T16:04:00Z</dcterms:created>
  <dcterms:modified xsi:type="dcterms:W3CDTF">2021-03-16T18:54:00Z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0x010100F3E6ED8C81CEA54FA04CA3121C333DE8</vt:lpwstr>
  </property>
  <property fmtid="{D5CDD505-2E9C-101B-9397-08002B2CF9AE}" pid="3" name="Order">
    <vt:r8>32200</vt:r8>
  </property>
</Properties>
</file>